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CED3302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</w:t>
      </w:r>
      <w:r w:rsidRPr="005B368C">
        <w:rPr>
          <w:rFonts w:ascii="Arial" w:hAnsi="Arial" w:cs="Arial"/>
          <w:b/>
          <w:bCs/>
        </w:rPr>
        <w:t xml:space="preserve">ELETRÔNICO Nº </w:t>
      </w:r>
      <w:r w:rsidR="005B368C" w:rsidRPr="005B368C">
        <w:rPr>
          <w:rFonts w:ascii="Arial" w:hAnsi="Arial" w:cs="Arial"/>
          <w:b/>
          <w:bCs/>
        </w:rPr>
        <w:t>90.045/2024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64A3B28E" w:rsidR="008D0D8E" w:rsidRPr="005C1816" w:rsidRDefault="008D0D8E" w:rsidP="005B368C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5B368C">
        <w:rPr>
          <w:rFonts w:ascii="Arial" w:hAnsi="Arial" w:cs="Arial"/>
          <w:w w:val="115"/>
          <w:lang w:val="pt-BR"/>
        </w:rPr>
        <w:t>90.045/2024,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5B368C">
        <w:rPr>
          <w:rFonts w:ascii="Arial" w:hAnsi="Arial" w:cs="Arial"/>
          <w:w w:val="115"/>
          <w:lang w:val="pt-BR"/>
        </w:rPr>
        <w:t>1.836/2024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3CC588F6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</w:t>
      </w:r>
      <w:r w:rsidR="005B368C" w:rsidRPr="005B368C">
        <w:rPr>
          <w:rFonts w:ascii="Arial" w:eastAsia="Azo Sans Lt" w:hAnsi="Arial" w:cs="Arial"/>
          <w:b/>
          <w:bCs/>
          <w:lang w:val="pt-BR"/>
        </w:rPr>
        <w:t>CONTRATAÇÃO de empresa especializada para o fornecimento de Lanches e Quentinhas, para atender as necessidades da Rede Municipal de Saúde</w:t>
      </w:r>
      <w:r w:rsidR="005B368C" w:rsidRPr="005B368C">
        <w:rPr>
          <w:rFonts w:ascii="Arial" w:eastAsia="Azo Sans Lt" w:hAnsi="Arial" w:cs="Arial"/>
          <w:lang w:val="pt-BR"/>
        </w:rPr>
        <w:t>, pelo período de 01 (um) ano</w:t>
      </w:r>
      <w:r w:rsidR="005B368C">
        <w:rPr>
          <w:rFonts w:ascii="Arial" w:eastAsia="Azo Sans Lt" w:hAnsi="Arial" w:cs="Arial"/>
          <w:lang w:val="pt-BR"/>
        </w:rPr>
        <w:t>, conforme</w:t>
      </w:r>
      <w:r w:rsidRPr="005C1816">
        <w:rPr>
          <w:rFonts w:ascii="Arial" w:eastAsia="Azo Sans Lt" w:hAnsi="Arial" w:cs="Arial"/>
          <w:lang w:val="pt-BR"/>
        </w:rPr>
        <w:t xml:space="preserve"> 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5B368C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5B368C">
        <w:rPr>
          <w:rFonts w:ascii="Arial" w:eastAsia="Azo Sans Lt" w:hAnsi="Arial" w:cs="Arial"/>
          <w:lang w:val="pt-BR"/>
        </w:rPr>
        <w:t>90.045/2024,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799F4C0B" w:rsidR="00587920" w:rsidRPr="005B368C" w:rsidRDefault="00587920" w:rsidP="005B368C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5B368C">
        <w:rPr>
          <w:rFonts w:ascii="Arial" w:eastAsia="Azo Sans Lt" w:hAnsi="Arial" w:cs="Arial"/>
          <w:lang w:val="pt-BR"/>
        </w:rPr>
        <w:t xml:space="preserve">O órgão gerenciador será </w:t>
      </w:r>
      <w:r w:rsidR="005B368C" w:rsidRPr="005B368C">
        <w:rPr>
          <w:rFonts w:ascii="Arial" w:eastAsia="Azo Sans Lt" w:hAnsi="Arial" w:cs="Arial"/>
          <w:lang w:val="pt-BR"/>
        </w:rPr>
        <w:t>a Secretaria Municipal de Saúde.</w:t>
      </w:r>
    </w:p>
    <w:p w14:paraId="6F353B01" w14:textId="77777777" w:rsidR="005B368C" w:rsidRPr="005B368C" w:rsidRDefault="005B368C" w:rsidP="005B368C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B368C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B368C">
        <w:rPr>
          <w:rFonts w:ascii="Arial" w:eastAsia="Azo Sans Lt" w:hAnsi="Arial" w:cs="Arial"/>
          <w:lang w:val="pt-BR"/>
        </w:rPr>
        <w:t xml:space="preserve">- </w:t>
      </w:r>
      <w:r w:rsidR="00A855CA" w:rsidRPr="005B368C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318C606B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67E4F65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5B368C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4DAC21EE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5B368C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5D5209F9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5B368C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B368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</w:t>
      </w:r>
      <w:r w:rsidRPr="005B368C">
        <w:rPr>
          <w:rFonts w:ascii="Arial" w:eastAsia="Azo Sans Lt" w:hAnsi="Arial" w:cs="Arial"/>
          <w:lang w:val="pt-BR"/>
        </w:rPr>
        <w:t>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B368C">
        <w:rPr>
          <w:rFonts w:ascii="Arial" w:eastAsia="Azo Sans Lt" w:hAnsi="Arial" w:cs="Arial"/>
          <w:lang w:val="pt-BR"/>
        </w:rPr>
        <w:t xml:space="preserve">- O cancelamento do registro nas hipóteses previstas no subitem </w:t>
      </w:r>
      <w:r w:rsidR="00DB07C9" w:rsidRPr="005B368C">
        <w:rPr>
          <w:rFonts w:ascii="Arial" w:eastAsia="Azo Sans Lt" w:hAnsi="Arial" w:cs="Arial"/>
          <w:lang w:val="pt-BR"/>
        </w:rPr>
        <w:t>8</w:t>
      </w:r>
      <w:r w:rsidRPr="005B368C">
        <w:rPr>
          <w:rFonts w:ascii="Arial" w:eastAsia="Azo Sans Lt" w:hAnsi="Arial" w:cs="Arial"/>
          <w:lang w:val="pt-BR"/>
        </w:rPr>
        <w:t xml:space="preserve">.1 será formalizado por despacho do órgão ou da entidade gerenciadora, garantidos </w:t>
      </w:r>
      <w:r w:rsidRPr="005C1816">
        <w:rPr>
          <w:rFonts w:ascii="Arial" w:eastAsia="Azo Sans Lt" w:hAnsi="Arial" w:cs="Arial"/>
          <w:lang w:val="pt-BR"/>
        </w:rPr>
        <w:t>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Na hipótese de cancelamento do registro do fornecedor, o órgão ou a entidade gerenciadora poderá convocar os licitantes que compõem o cadastro </w:t>
      </w:r>
      <w:r w:rsidRPr="005C1816">
        <w:rPr>
          <w:rFonts w:ascii="Arial" w:eastAsia="Azo Sans Lt" w:hAnsi="Arial" w:cs="Arial"/>
          <w:lang w:val="pt-BR"/>
        </w:rPr>
        <w:lastRenderedPageBreak/>
        <w:t>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B368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Pr="005B368C">
        <w:rPr>
          <w:rFonts w:ascii="Arial" w:eastAsia="Azo Sans Lt" w:hAnsi="Arial" w:cs="Arial"/>
          <w:lang w:val="pt-BR"/>
        </w:rPr>
        <w:t>por razão de interesse público; </w:t>
      </w:r>
    </w:p>
    <w:p w14:paraId="110871C8" w14:textId="2151ECD5" w:rsidR="00E71A1D" w:rsidRPr="005B368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B368C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5B368C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B368C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5B368C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B368C">
        <w:rPr>
          <w:rFonts w:ascii="Arial" w:eastAsia="Azo Sans Lt" w:hAnsi="Arial" w:cs="Arial"/>
          <w:lang w:val="pt-BR"/>
        </w:rPr>
        <w:t>A</w:t>
      </w:r>
      <w:r w:rsidR="00A64CAD" w:rsidRPr="005B368C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</w:t>
      </w:r>
      <w:r w:rsidR="00A64CAD" w:rsidRPr="005C1816">
        <w:rPr>
          <w:rFonts w:ascii="Arial" w:eastAsia="Azo Sans Lt" w:hAnsi="Arial" w:cs="Arial"/>
          <w:lang w:val="pt-BR"/>
        </w:rPr>
        <w:t>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2955B90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lastRenderedPageBreak/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5B368C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3F99A970" w14:textId="50E88180" w:rsidR="005B368C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5B368C">
        <w:rPr>
          <w:rFonts w:ascii="Arial" w:hAnsi="Arial" w:cs="Arial"/>
          <w:w w:val="110"/>
        </w:rPr>
        <w:t>.</w:t>
      </w:r>
    </w:p>
    <w:p w14:paraId="35AFCA8F" w14:textId="33FAA6F1" w:rsidR="00F261DA" w:rsidRPr="005C1816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1D3C4726" w14:textId="77777777" w:rsidR="005B368C" w:rsidRDefault="005B368C" w:rsidP="005B368C">
      <w:pPr>
        <w:spacing w:line="360" w:lineRule="auto"/>
        <w:rPr>
          <w:rFonts w:ascii="Azo Sans Lt" w:hAnsi="Azo Sans Lt"/>
        </w:rPr>
      </w:pPr>
    </w:p>
    <w:p w14:paraId="2C822F28" w14:textId="77777777" w:rsidR="005B368C" w:rsidRPr="00F71371" w:rsidRDefault="005B368C" w:rsidP="005B368C">
      <w:pPr>
        <w:spacing w:line="360" w:lineRule="auto"/>
        <w:rPr>
          <w:rFonts w:ascii="Azo Sans Lt" w:hAnsi="Azo Sans Lt"/>
        </w:rPr>
      </w:pPr>
    </w:p>
    <w:p w14:paraId="1957EDC5" w14:textId="77777777" w:rsidR="005B368C" w:rsidRDefault="005B368C" w:rsidP="005B368C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5D49690B" w14:textId="77777777" w:rsidR="005B368C" w:rsidRPr="000662CC" w:rsidRDefault="005B368C" w:rsidP="005B368C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644FB9F7" w14:textId="77777777" w:rsidR="005B368C" w:rsidRPr="000662CC" w:rsidRDefault="005B368C" w:rsidP="005B368C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619E12F1" w14:textId="77777777" w:rsidR="005B368C" w:rsidRPr="000662CC" w:rsidRDefault="005B368C" w:rsidP="005B368C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08499C11" w14:textId="77777777" w:rsidR="005B368C" w:rsidRPr="00DF7480" w:rsidRDefault="005B368C" w:rsidP="005B368C">
      <w:pPr>
        <w:suppressAutoHyphens/>
        <w:spacing w:line="360" w:lineRule="auto"/>
        <w:ind w:left="41"/>
        <w:jc w:val="center"/>
        <w:rPr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583E6ABD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D91ACB3" w14:textId="089B3948" w:rsidR="005B368C" w:rsidRDefault="005B36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5F12226" w14:textId="4EB7DEF9" w:rsidR="005B368C" w:rsidRDefault="005B36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EF1E81F" w14:textId="77777777" w:rsidR="005B368C" w:rsidRPr="005C1816" w:rsidRDefault="005B368C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5CDFF35D" w:rsidR="00BD7E45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16880F47" w14:textId="77777777" w:rsidR="005B368C" w:rsidRPr="005C1816" w:rsidRDefault="005B368C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5B368C">
      <w:headerReference w:type="default" r:id="rId10"/>
      <w:footerReference w:type="default" r:id="rId11"/>
      <w:pgSz w:w="11910" w:h="16850"/>
      <w:pgMar w:top="1418" w:right="1134" w:bottom="1418" w:left="1134" w:header="426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AC18C4" w14:textId="77777777" w:rsidR="005D6B94" w:rsidRDefault="005D6B94">
      <w:r>
        <w:separator/>
      </w:r>
    </w:p>
  </w:endnote>
  <w:endnote w:type="continuationSeparator" w:id="0">
    <w:p w14:paraId="566D07C5" w14:textId="77777777" w:rsidR="005D6B94" w:rsidRDefault="005D6B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1B30A2ED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5B368C" w:rsidRPr="008A719B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</w:t>
    </w:r>
    <w:r w:rsidR="005B368C">
      <w:rPr>
        <w:rFonts w:ascii="Azo Sans Lt" w:hAnsi="Azo Sans Lt"/>
        <w:b/>
        <w:bCs/>
        <w:color w:val="000000"/>
        <w:sz w:val="16"/>
        <w:szCs w:val="16"/>
        <w:lang w:val="pt-BR"/>
      </w:rPr>
      <w:t>25-259100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C19948" w14:textId="77777777" w:rsidR="005D6B94" w:rsidRDefault="005D6B94">
      <w:r>
        <w:separator/>
      </w:r>
    </w:p>
  </w:footnote>
  <w:footnote w:type="continuationSeparator" w:id="0">
    <w:p w14:paraId="3CF0B245" w14:textId="77777777" w:rsidR="005D6B94" w:rsidRDefault="005D6B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393089D7" w:rsidR="00294B42" w:rsidRPr="005B368C" w:rsidRDefault="005B368C" w:rsidP="005B368C">
    <w:pPr>
      <w:pStyle w:val="Cabealho"/>
      <w:ind w:left="142" w:hanging="28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8AD6053" wp14:editId="186DAE38">
              <wp:simplePos x="0" y="0"/>
              <wp:positionH relativeFrom="column">
                <wp:posOffset>4255770</wp:posOffset>
              </wp:positionH>
              <wp:positionV relativeFrom="paragraph">
                <wp:posOffset>153035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4928293" w14:textId="77777777" w:rsidR="005B368C" w:rsidRDefault="005B368C" w:rsidP="005B368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1.836/2024</w:t>
                          </w:r>
                        </w:p>
                        <w:p w14:paraId="23A80E22" w14:textId="77777777" w:rsidR="005B368C" w:rsidRDefault="005B368C" w:rsidP="005B368C">
                          <w:pPr>
                            <w:pStyle w:val="SemEspaamento"/>
                          </w:pPr>
                        </w:p>
                        <w:p w14:paraId="0132E1D5" w14:textId="77777777" w:rsidR="005B368C" w:rsidRDefault="005B368C" w:rsidP="005B368C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8AD6053" id="Retângulo 4" o:spid="_x0000_s1026" style="position:absolute;left:0;text-align:left;margin-left:335.1pt;margin-top:12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JW/hMO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24928293" w14:textId="77777777" w:rsidR="005B368C" w:rsidRDefault="005B368C" w:rsidP="005B368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1.836/2024</w:t>
                    </w:r>
                  </w:p>
                  <w:p w14:paraId="23A80E22" w14:textId="77777777" w:rsidR="005B368C" w:rsidRDefault="005B368C" w:rsidP="005B368C">
                    <w:pPr>
                      <w:pStyle w:val="SemEspaamento"/>
                    </w:pPr>
                  </w:p>
                  <w:p w14:paraId="0132E1D5" w14:textId="77777777" w:rsidR="005B368C" w:rsidRDefault="005B368C" w:rsidP="005B368C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9F434F7" wp14:editId="48A0A46C">
          <wp:extent cx="3517900" cy="1075055"/>
          <wp:effectExtent l="0" t="0" r="0" b="0"/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B368C"/>
    <w:rsid w:val="005C1816"/>
    <w:rsid w:val="005D3CB1"/>
    <w:rsid w:val="005D6B94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153</TotalTime>
  <Pages>11</Pages>
  <Words>2610</Words>
  <Characters>14099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16676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50</cp:revision>
  <cp:lastPrinted>2022-01-07T16:47:00Z</cp:lastPrinted>
  <dcterms:created xsi:type="dcterms:W3CDTF">2023-05-10T15:01:00Z</dcterms:created>
  <dcterms:modified xsi:type="dcterms:W3CDTF">2024-03-19T19:16:00Z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